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7B" w:rsidRPr="0020077B" w:rsidRDefault="0020077B" w:rsidP="002007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7B" w:rsidRPr="0020077B" w:rsidRDefault="0020077B" w:rsidP="0020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УКРАЇНА</w:t>
      </w:r>
    </w:p>
    <w:p w:rsidR="0020077B" w:rsidRPr="0020077B" w:rsidRDefault="0020077B" w:rsidP="0020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77B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20077B" w:rsidRPr="0020077B" w:rsidRDefault="0020077B" w:rsidP="0020077B">
      <w:pPr>
        <w:spacing w:after="0" w:line="240" w:lineRule="auto"/>
        <w:jc w:val="center"/>
        <w:outlineLvl w:val="0"/>
        <w:rPr>
          <w:rFonts w:ascii="Tms Rmn" w:eastAsia="Times New Roman" w:hAnsi="Tms Rmn" w:cs="Times New Roman"/>
          <w:b/>
          <w:bCs/>
          <w:kern w:val="36"/>
          <w:sz w:val="28"/>
          <w:szCs w:val="28"/>
        </w:rPr>
      </w:pPr>
      <w:r w:rsidRPr="002007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 І Ж И Н С Ь К А М І С Ь К А Р А Д А</w:t>
      </w:r>
    </w:p>
    <w:p w:rsidR="0020077B" w:rsidRPr="0020077B" w:rsidRDefault="0020077B" w:rsidP="002007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32"/>
          <w:szCs w:val="32"/>
        </w:rPr>
        <w:t>23 сесія</w:t>
      </w:r>
      <w:r w:rsidRPr="0020077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20077B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20077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20077B">
        <w:rPr>
          <w:rFonts w:ascii="Times New Roman" w:eastAsia="Times New Roman" w:hAnsi="Times New Roman" w:cs="Times New Roman"/>
          <w:sz w:val="32"/>
          <w:szCs w:val="32"/>
        </w:rPr>
        <w:t>скликання</w:t>
      </w:r>
    </w:p>
    <w:p w:rsidR="0020077B" w:rsidRPr="0020077B" w:rsidRDefault="0020077B" w:rsidP="002007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77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 І Ш Е Н </w:t>
      </w:r>
      <w:proofErr w:type="spellStart"/>
      <w:r w:rsidRPr="0020077B">
        <w:rPr>
          <w:rFonts w:ascii="Times New Roman" w:eastAsia="Times New Roman" w:hAnsi="Times New Roman" w:cs="Times New Roman"/>
          <w:b/>
          <w:bCs/>
          <w:sz w:val="40"/>
          <w:szCs w:val="40"/>
        </w:rPr>
        <w:t>Н</w:t>
      </w:r>
      <w:proofErr w:type="spellEnd"/>
      <w:r w:rsidRPr="0020077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Я</w:t>
      </w:r>
    </w:p>
    <w:p w:rsidR="0020077B" w:rsidRPr="0020077B" w:rsidRDefault="0020077B" w:rsidP="002007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Від 27 квітня 2017 р.</w:t>
      </w:r>
      <w:r w:rsidRPr="00200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 м. Ніжин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20077B">
        <w:rPr>
          <w:rFonts w:ascii="Times New Roman" w:eastAsia="Times New Roman" w:hAnsi="Times New Roman" w:cs="Times New Roman"/>
          <w:sz w:val="28"/>
          <w:szCs w:val="28"/>
        </w:rPr>
        <w:t>№ 4-23/2017</w:t>
      </w:r>
    </w:p>
    <w:p w:rsidR="0020077B" w:rsidRPr="0020077B" w:rsidRDefault="0020077B" w:rsidP="002007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77B" w:rsidRPr="0020077B" w:rsidRDefault="0020077B" w:rsidP="0020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Про продаж земельних ділянок</w:t>
      </w:r>
    </w:p>
    <w:p w:rsidR="0020077B" w:rsidRPr="0020077B" w:rsidRDefault="0020077B" w:rsidP="0020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несільськогосподарського призначення</w:t>
      </w:r>
    </w:p>
    <w:p w:rsidR="0020077B" w:rsidRPr="0020077B" w:rsidRDefault="0020077B" w:rsidP="0020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власникам об’єктів нерухомого</w:t>
      </w:r>
    </w:p>
    <w:p w:rsidR="0020077B" w:rsidRPr="0020077B" w:rsidRDefault="0020077B" w:rsidP="0020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майна, розміщеного на цих ділянках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20077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 скликання від 24 листопада 2015 року №1-2/2015 (зі змінами), міська рада вирішила: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1.1. Продати фізичній особі – підприємцю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Картун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 Наталії Василівні земельну ділянку земель житлової та громадської забудови для будівництва та обслуговування будівель торгівлі, площею 0,0691 га за адресою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провул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. Вересневий, 1, м. Ніжин (кадастровий номер 7410400000:01:002:0001), яка використовується для розміщення нежитлової будівлі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“магазину”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>, яка є її власністю згідно договору купівлі-продажу №34 від 10.01.2003р. (реєстраційний номер майна 26836259), за 52198 грн. 00 коп. ( п’ятдесят дві тисячі сто дев'яносто вісім гривень 00 копійок), згідно рецензії на звіт з експертної грошової оцінки даної земельної ділянки.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1.2. Продати фізичній особі – підприємцю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Бєловій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 Ларисі Олексіївні земельну ділянку земель житлової та громадської забудови для будівництва та обслуговування будівель торгівлі, площею 0,0105 га за адресою вул. Московська, 21-Г/1, м. Ніжин (кадастровий номер 7410400000:02:008:0110), яка використовується для розміщення нежитлової будівлі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“магазину”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>, яка є її власністю згідно свідоцтва про право власності на нерухоме майно від 30.11.2015р., за 10202 грн. 00 коп. ( десять тисяч двісті дві гривні 00 копійок), згідно рецензії на звіт з експертної грошової оцінки даної земельної ділянки.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Продати фізичній особі – підприємцю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Нечваль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 Олексію Івановичу земельну ділянку земель житлової та громадської забудови для будівництва та обслуговування будівель торгівлі (для розміщення об’єкту незавершеного будівництва нежитлової будівлі), площею 0,0373 га за адресою вул. Московська, 5-Б/13, м. Ніжин (кадастровий номер 7410400000:04:002:0119), яка використовується для розміщення об’єкту незавершеного будівництва нежитлової будівлі, яка є його власністю згідно договору купівлі-продажу об’єкта незавершеного будівництва, що підлягає продажу шляхом викупу від 24.03.1006р. № 645, за 44729 грн. 00 коп. (сорок чотири тисячі сімсот двадцять дев’ять гривень 00 копійок), згідно рецензії на звіт з експертної грошової оцінки даної земельної ділянки.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1.4. Продати юридичній особі — Приватному виробничо-комерційному підприємству фірмі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“Кур'єр”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1,3100 га по вул.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Березанська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>, 108-А (кадастровий номер 7410400000:02:016:0001), яка використовується для розміщення та експлуатації основних, підсобних, допоміжних будівель та споруд (будівля прирейкового складу, будівля контори, будівля прохідної, залізобетонна огорожа, асфальтове покриття) згідно свідоцтва від 17.12.1999р. , за 403480 грн. 00 коп. (чотириста три тисячі чотириста вісімдесят гривень 00 копійок), згідно рецензії на звіт з експертної грошової оцінки даної земельної ділянки.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2.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3.Організацію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20077B" w:rsidRPr="0020077B" w:rsidRDefault="0020077B" w:rsidP="0020077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(Деркач А.П.).</w:t>
      </w:r>
    </w:p>
    <w:p w:rsidR="0020077B" w:rsidRPr="0020077B" w:rsidRDefault="0020077B" w:rsidP="002007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77B" w:rsidRPr="0020077B" w:rsidRDefault="0020077B" w:rsidP="002007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77B" w:rsidRPr="0020077B" w:rsidRDefault="0020077B" w:rsidP="002007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77B" w:rsidRPr="0020077B" w:rsidRDefault="0020077B" w:rsidP="002007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20077B">
        <w:rPr>
          <w:rFonts w:ascii="Times New Roman" w:eastAsia="Times New Roman" w:hAnsi="Times New Roman" w:cs="Times New Roman"/>
          <w:sz w:val="28"/>
          <w:szCs w:val="28"/>
        </w:rPr>
        <w:t>Лінник</w:t>
      </w:r>
      <w:proofErr w:type="spellEnd"/>
      <w:r w:rsidRPr="00200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77B" w:rsidRPr="0020077B" w:rsidRDefault="0020077B" w:rsidP="002007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84A" w:rsidRPr="0020077B" w:rsidRDefault="0041484A">
      <w:pPr>
        <w:rPr>
          <w:lang w:val="en-US"/>
        </w:rPr>
      </w:pPr>
    </w:p>
    <w:sectPr w:rsidR="0041484A" w:rsidRPr="0020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20077B"/>
    <w:rsid w:val="0020077B"/>
    <w:rsid w:val="0041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77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07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007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2744</Words>
  <Characters>1565</Characters>
  <Application>Microsoft Office Word</Application>
  <DocSecurity>0</DocSecurity>
  <Lines>13</Lines>
  <Paragraphs>8</Paragraphs>
  <ScaleCrop>false</ScaleCrop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2017-05-04T06:55:00Z</dcterms:created>
  <dcterms:modified xsi:type="dcterms:W3CDTF">2017-05-04T06:57:00Z</dcterms:modified>
</cp:coreProperties>
</file>